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DE" w:rsidRDefault="00446367" w:rsidP="00446367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НАРОДНО ЧИТАЛИЩЕ „ЕМИЛ ШЕКЕРДЖИЙСКИ-1919 Г.“</w:t>
      </w:r>
    </w:p>
    <w:p w:rsidR="00CC7B6A" w:rsidRDefault="00CC7B6A" w:rsidP="00446367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</w:t>
      </w:r>
      <w:r w:rsidR="00A37AA4">
        <w:rPr>
          <w:sz w:val="40"/>
          <w:szCs w:val="40"/>
          <w:lang w:val="bg-BG"/>
        </w:rPr>
        <w:t xml:space="preserve">   </w:t>
      </w:r>
      <w:r>
        <w:rPr>
          <w:sz w:val="40"/>
          <w:szCs w:val="40"/>
          <w:lang w:val="bg-BG"/>
        </w:rPr>
        <w:t>О Т Ч Е Т</w:t>
      </w:r>
    </w:p>
    <w:p w:rsidR="00CC7B6A" w:rsidRDefault="00A37AA4" w:rsidP="00446367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  <w:r w:rsidR="00CC7B6A">
        <w:rPr>
          <w:sz w:val="40"/>
          <w:szCs w:val="40"/>
          <w:lang w:val="bg-BG"/>
        </w:rPr>
        <w:t>ЗА ДЕЙНОСТТА НА ЧИТАЛИЩЕТО ПРЕЗ 2018 Г.</w:t>
      </w:r>
    </w:p>
    <w:p w:rsidR="00370DB3" w:rsidRDefault="00370DB3" w:rsidP="00446367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Като културен институт на територията на район</w:t>
      </w:r>
    </w:p>
    <w:p w:rsidR="00370DB3" w:rsidRDefault="00370DB3" w:rsidP="00446367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„Възраждане“</w:t>
      </w:r>
      <w:r w:rsidR="00E826FB">
        <w:rPr>
          <w:sz w:val="40"/>
          <w:szCs w:val="40"/>
          <w:lang w:val="bg-BG"/>
        </w:rPr>
        <w:t>, НЧ „Емил Шекерджийски-1919 Г.“ подчини цялата си дейност през 2018 год</w:t>
      </w:r>
      <w:r w:rsidR="00A81DCF">
        <w:rPr>
          <w:sz w:val="40"/>
          <w:szCs w:val="40"/>
          <w:lang w:val="bg-BG"/>
        </w:rPr>
        <w:t>и</w:t>
      </w:r>
      <w:r w:rsidR="00E826FB">
        <w:rPr>
          <w:sz w:val="40"/>
          <w:szCs w:val="40"/>
          <w:lang w:val="bg-BG"/>
        </w:rPr>
        <w:t>на</w:t>
      </w:r>
      <w:r w:rsidR="007E4838">
        <w:rPr>
          <w:sz w:val="40"/>
          <w:szCs w:val="40"/>
          <w:lang w:val="bg-BG"/>
        </w:rPr>
        <w:t xml:space="preserve"> на задоволяван</w:t>
      </w:r>
      <w:r w:rsidR="00A81DCF">
        <w:rPr>
          <w:sz w:val="40"/>
          <w:szCs w:val="40"/>
          <w:lang w:val="bg-BG"/>
        </w:rPr>
        <w:t>е потребност</w:t>
      </w:r>
      <w:r w:rsidR="00F12824">
        <w:rPr>
          <w:sz w:val="40"/>
          <w:szCs w:val="40"/>
          <w:lang w:val="bg-BG"/>
        </w:rPr>
        <w:t>и</w:t>
      </w:r>
      <w:r w:rsidR="00A81DCF">
        <w:rPr>
          <w:sz w:val="40"/>
          <w:szCs w:val="40"/>
          <w:lang w:val="bg-BG"/>
        </w:rPr>
        <w:t>те на гражданите от района, обогатяване</w:t>
      </w:r>
      <w:r w:rsidR="00F12824">
        <w:rPr>
          <w:sz w:val="40"/>
          <w:szCs w:val="40"/>
          <w:lang w:val="bg-BG"/>
        </w:rPr>
        <w:t xml:space="preserve"> и разширяваяне </w:t>
      </w:r>
      <w:r w:rsidR="000876EA">
        <w:rPr>
          <w:sz w:val="40"/>
          <w:szCs w:val="40"/>
          <w:lang w:val="bg-BG"/>
        </w:rPr>
        <w:t xml:space="preserve"> на културните им интереси и знания.</w:t>
      </w:r>
    </w:p>
    <w:p w:rsidR="000876EA" w:rsidRDefault="000876EA" w:rsidP="00446367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През отчетната година </w:t>
      </w:r>
      <w:r w:rsidR="00E17995">
        <w:rPr>
          <w:sz w:val="40"/>
          <w:szCs w:val="40"/>
          <w:lang w:val="bg-BG"/>
        </w:rPr>
        <w:t>осъществихме  18 инициативи от културния си календар.</w:t>
      </w:r>
      <w:r w:rsidR="007E4838">
        <w:rPr>
          <w:sz w:val="40"/>
          <w:szCs w:val="40"/>
          <w:lang w:val="bg-BG"/>
        </w:rPr>
        <w:t xml:space="preserve"> </w:t>
      </w:r>
      <w:r w:rsidR="00E17995">
        <w:rPr>
          <w:sz w:val="40"/>
          <w:szCs w:val="40"/>
          <w:lang w:val="bg-BG"/>
        </w:rPr>
        <w:t>Както всяка година</w:t>
      </w:r>
      <w:r w:rsidR="007A4634">
        <w:rPr>
          <w:sz w:val="40"/>
          <w:szCs w:val="40"/>
          <w:lang w:val="bg-BG"/>
        </w:rPr>
        <w:t xml:space="preserve"> и тази проведохме тематични утра и вечери, посветени на </w:t>
      </w:r>
      <w:r w:rsidR="006B5F5C">
        <w:rPr>
          <w:b/>
          <w:sz w:val="40"/>
          <w:szCs w:val="40"/>
          <w:lang w:val="bg-BG"/>
        </w:rPr>
        <w:t>традиционни чествания</w:t>
      </w:r>
      <w:r w:rsidR="00BC01A1">
        <w:rPr>
          <w:b/>
          <w:sz w:val="40"/>
          <w:szCs w:val="40"/>
          <w:lang w:val="bg-BG"/>
        </w:rPr>
        <w:t>,</w:t>
      </w:r>
      <w:r w:rsidR="007A4634">
        <w:rPr>
          <w:b/>
          <w:sz w:val="40"/>
          <w:szCs w:val="40"/>
          <w:lang w:val="bg-BG"/>
        </w:rPr>
        <w:t xml:space="preserve"> празници</w:t>
      </w:r>
      <w:r w:rsidR="00BC01A1">
        <w:rPr>
          <w:b/>
          <w:sz w:val="40"/>
          <w:szCs w:val="40"/>
          <w:lang w:val="bg-BG"/>
        </w:rPr>
        <w:t xml:space="preserve"> и възпоменания</w:t>
      </w:r>
      <w:r w:rsidR="006009C9">
        <w:rPr>
          <w:b/>
          <w:sz w:val="40"/>
          <w:szCs w:val="40"/>
          <w:lang w:val="bg-BG"/>
        </w:rPr>
        <w:t xml:space="preserve">: </w:t>
      </w:r>
      <w:r w:rsidR="00947308">
        <w:rPr>
          <w:sz w:val="40"/>
          <w:szCs w:val="40"/>
          <w:lang w:val="bg-BG"/>
        </w:rPr>
        <w:t>„Пратеникът</w:t>
      </w:r>
      <w:r w:rsidR="00A16DAA">
        <w:rPr>
          <w:sz w:val="40"/>
          <w:szCs w:val="40"/>
          <w:lang w:val="bg-BG"/>
        </w:rPr>
        <w:t xml:space="preserve"> на свободата“, посветено на 145 г. от обесването на Васил Левски;</w:t>
      </w:r>
      <w:r w:rsidR="00890141">
        <w:rPr>
          <w:sz w:val="40"/>
          <w:szCs w:val="40"/>
          <w:lang w:val="bg-BG"/>
        </w:rPr>
        <w:t xml:space="preserve"> „Две епохи – един идеал-свободата“- 140 </w:t>
      </w:r>
      <w:r w:rsidR="00FF7B6E">
        <w:rPr>
          <w:sz w:val="40"/>
          <w:szCs w:val="40"/>
          <w:lang w:val="bg-BG"/>
        </w:rPr>
        <w:t>г. от Ос</w:t>
      </w:r>
      <w:r w:rsidR="00B9662A">
        <w:rPr>
          <w:sz w:val="40"/>
          <w:szCs w:val="40"/>
          <w:lang w:val="bg-BG"/>
        </w:rPr>
        <w:t>в</w:t>
      </w:r>
      <w:r w:rsidR="00FF7B6E">
        <w:rPr>
          <w:sz w:val="40"/>
          <w:szCs w:val="40"/>
          <w:lang w:val="bg-BG"/>
        </w:rPr>
        <w:t xml:space="preserve">обождението на България; </w:t>
      </w:r>
      <w:r w:rsidR="00CA5D05">
        <w:rPr>
          <w:sz w:val="40"/>
          <w:szCs w:val="40"/>
          <w:lang w:val="bg-BG"/>
        </w:rPr>
        <w:t xml:space="preserve">„Жените в </w:t>
      </w:r>
      <w:r w:rsidR="00B9662A">
        <w:rPr>
          <w:sz w:val="40"/>
          <w:szCs w:val="40"/>
          <w:lang w:val="bg-BG"/>
        </w:rPr>
        <w:t>бъ</w:t>
      </w:r>
      <w:r w:rsidR="00CA5D05">
        <w:rPr>
          <w:sz w:val="40"/>
          <w:szCs w:val="40"/>
          <w:lang w:val="bg-BG"/>
        </w:rPr>
        <w:t>лгарската поезия“ – 8 март;</w:t>
      </w:r>
      <w:r w:rsidR="00F61B8A">
        <w:rPr>
          <w:sz w:val="40"/>
          <w:szCs w:val="40"/>
          <w:lang w:val="bg-BG"/>
        </w:rPr>
        <w:t xml:space="preserve"> „Нашите букви“- 24 май;</w:t>
      </w:r>
      <w:r w:rsidR="00B61268">
        <w:rPr>
          <w:sz w:val="40"/>
          <w:szCs w:val="40"/>
          <w:lang w:val="bg-BG"/>
        </w:rPr>
        <w:t xml:space="preserve"> „Памет за Ботев“- 2 юни;</w:t>
      </w:r>
      <w:r w:rsidR="00CE5CD2">
        <w:rPr>
          <w:sz w:val="40"/>
          <w:szCs w:val="40"/>
          <w:lang w:val="bg-BG"/>
        </w:rPr>
        <w:t xml:space="preserve"> Традиционен митинг-събор, посветен на 74 години от гибелта на Емил Шекерджийски;</w:t>
      </w:r>
      <w:r w:rsidR="00C57CE2">
        <w:rPr>
          <w:sz w:val="40"/>
          <w:szCs w:val="40"/>
          <w:lang w:val="bg-BG"/>
        </w:rPr>
        <w:t xml:space="preserve"> „Ден на родовата памет“</w:t>
      </w:r>
      <w:r w:rsidR="00627300">
        <w:rPr>
          <w:sz w:val="40"/>
          <w:szCs w:val="40"/>
          <w:lang w:val="bg-BG"/>
        </w:rPr>
        <w:t>- Деня на будителите</w:t>
      </w:r>
      <w:r w:rsidR="00C51F6B">
        <w:rPr>
          <w:sz w:val="40"/>
          <w:szCs w:val="40"/>
          <w:lang w:val="bg-BG"/>
        </w:rPr>
        <w:t xml:space="preserve">; Традиционна церемония, по повод Деня на </w:t>
      </w:r>
      <w:r w:rsidR="00C51F6B">
        <w:rPr>
          <w:sz w:val="40"/>
          <w:szCs w:val="40"/>
          <w:lang w:val="bg-BG"/>
        </w:rPr>
        <w:lastRenderedPageBreak/>
        <w:t>Холокоста</w:t>
      </w:r>
      <w:r w:rsidR="00E11447">
        <w:rPr>
          <w:sz w:val="40"/>
          <w:szCs w:val="40"/>
          <w:lang w:val="bg-BG"/>
        </w:rPr>
        <w:t>.</w:t>
      </w:r>
      <w:r w:rsidR="00D06F30">
        <w:rPr>
          <w:b/>
          <w:sz w:val="40"/>
          <w:szCs w:val="40"/>
          <w:lang w:val="bg-BG"/>
        </w:rPr>
        <w:t>Юбилейни чествания:</w:t>
      </w:r>
      <w:r w:rsidR="00237B3E">
        <w:rPr>
          <w:sz w:val="40"/>
          <w:szCs w:val="40"/>
          <w:lang w:val="bg-BG"/>
        </w:rPr>
        <w:t xml:space="preserve"> „ Философската вселена на българския философ, изкуствовед и културолог Исак Паси</w:t>
      </w:r>
      <w:r w:rsidR="00C1388E">
        <w:rPr>
          <w:sz w:val="40"/>
          <w:szCs w:val="40"/>
          <w:lang w:val="bg-BG"/>
        </w:rPr>
        <w:t>“</w:t>
      </w:r>
      <w:r w:rsidR="00237B3E">
        <w:rPr>
          <w:sz w:val="40"/>
          <w:szCs w:val="40"/>
          <w:lang w:val="bg-BG"/>
        </w:rPr>
        <w:t>, по повод 90 години</w:t>
      </w:r>
      <w:r w:rsidR="00A168E4">
        <w:rPr>
          <w:sz w:val="40"/>
          <w:szCs w:val="40"/>
          <w:lang w:val="bg-BG"/>
        </w:rPr>
        <w:t xml:space="preserve"> от рождението му; Честване 100 години от рождението на българския актьор, режисьор и общественик проф. Гриша Островски</w:t>
      </w:r>
      <w:r w:rsidR="00D32774">
        <w:rPr>
          <w:sz w:val="40"/>
          <w:szCs w:val="40"/>
          <w:lang w:val="bg-BG"/>
        </w:rPr>
        <w:t>; честване 25 години от създаването на клуб „Здраве“</w:t>
      </w:r>
      <w:r w:rsidR="00D06F30">
        <w:rPr>
          <w:sz w:val="40"/>
          <w:szCs w:val="40"/>
          <w:lang w:val="bg-BG"/>
        </w:rPr>
        <w:t>;</w:t>
      </w:r>
      <w:r w:rsidR="00FB71CC">
        <w:rPr>
          <w:sz w:val="40"/>
          <w:szCs w:val="40"/>
          <w:lang w:val="bg-BG"/>
        </w:rPr>
        <w:t xml:space="preserve"> „</w:t>
      </w:r>
      <w:r w:rsidR="00D06F30">
        <w:rPr>
          <w:sz w:val="40"/>
          <w:szCs w:val="40"/>
          <w:lang w:val="bg-BG"/>
        </w:rPr>
        <w:t>Срещ</w:t>
      </w:r>
      <w:r w:rsidR="00FB71CC">
        <w:rPr>
          <w:sz w:val="40"/>
          <w:szCs w:val="40"/>
          <w:lang w:val="bg-BG"/>
        </w:rPr>
        <w:t>а на поколенията“-посветена на 75 години от депортацията на софийските евреи – 24 май 1943 г. и в подкрепа</w:t>
      </w:r>
      <w:r w:rsidR="009379D5">
        <w:rPr>
          <w:sz w:val="40"/>
          <w:szCs w:val="40"/>
          <w:lang w:val="bg-BG"/>
        </w:rPr>
        <w:t xml:space="preserve"> на инициативата за построяване на паметник на децата-жертви на фашизма;</w:t>
      </w:r>
      <w:r w:rsidR="00701FA1">
        <w:rPr>
          <w:sz w:val="40"/>
          <w:szCs w:val="40"/>
          <w:lang w:val="bg-BG"/>
        </w:rPr>
        <w:t xml:space="preserve"> Концерт на студентите по цигулка от НБ</w:t>
      </w:r>
      <w:r w:rsidR="00B464F4">
        <w:rPr>
          <w:sz w:val="40"/>
          <w:szCs w:val="40"/>
          <w:lang w:val="bg-BG"/>
        </w:rPr>
        <w:t xml:space="preserve">У на проф. Марио Хосен, по повод </w:t>
      </w:r>
      <w:r w:rsidR="006F5097">
        <w:rPr>
          <w:sz w:val="40"/>
          <w:szCs w:val="40"/>
          <w:lang w:val="bg-BG"/>
        </w:rPr>
        <w:t xml:space="preserve"> 75 години от спасяването н</w:t>
      </w:r>
      <w:r w:rsidR="00701FA1">
        <w:rPr>
          <w:sz w:val="40"/>
          <w:szCs w:val="40"/>
          <w:lang w:val="bg-BG"/>
        </w:rPr>
        <w:t>а българските евреи</w:t>
      </w:r>
      <w:r w:rsidR="003C2657">
        <w:rPr>
          <w:sz w:val="40"/>
          <w:szCs w:val="40"/>
          <w:lang w:val="bg-BG"/>
        </w:rPr>
        <w:t xml:space="preserve">. </w:t>
      </w:r>
      <w:r w:rsidR="003C2657">
        <w:rPr>
          <w:b/>
          <w:sz w:val="40"/>
          <w:szCs w:val="40"/>
          <w:lang w:val="bg-BG"/>
        </w:rPr>
        <w:t xml:space="preserve">Представяния на книги: </w:t>
      </w:r>
      <w:r w:rsidR="0018761D">
        <w:rPr>
          <w:sz w:val="40"/>
          <w:szCs w:val="40"/>
          <w:lang w:val="bg-BG"/>
        </w:rPr>
        <w:t xml:space="preserve">Среща с поета Георги Константинов и представяне на новата му книга „Неделен човек“; </w:t>
      </w:r>
      <w:r w:rsidR="00FC22AF">
        <w:rPr>
          <w:sz w:val="40"/>
          <w:szCs w:val="40"/>
          <w:lang w:val="bg-BG"/>
        </w:rPr>
        <w:t>Среща с проф. Стефан Данаилов и представяне на биографичната му книга „Романът на моя живот“</w:t>
      </w:r>
      <w:r w:rsidR="00DD4947">
        <w:rPr>
          <w:sz w:val="40"/>
          <w:szCs w:val="40"/>
          <w:lang w:val="bg-BG"/>
        </w:rPr>
        <w:t>, прожекция на документалния филм „Монолог</w:t>
      </w:r>
      <w:r w:rsidR="000A4018">
        <w:rPr>
          <w:sz w:val="40"/>
          <w:szCs w:val="40"/>
          <w:lang w:val="bg-BG"/>
        </w:rPr>
        <w:t>“.</w:t>
      </w:r>
    </w:p>
    <w:p w:rsidR="003F6BD6" w:rsidRDefault="003F6BD6" w:rsidP="00446367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През м. юли театралното студио при читалището представи</w:t>
      </w:r>
      <w:r w:rsidR="00D05174">
        <w:rPr>
          <w:sz w:val="40"/>
          <w:szCs w:val="40"/>
          <w:lang w:val="bg-BG"/>
        </w:rPr>
        <w:t xml:space="preserve"> спектакъла „ Оттам – насам и обратно“</w:t>
      </w:r>
      <w:r w:rsidR="000A4994">
        <w:rPr>
          <w:sz w:val="40"/>
          <w:szCs w:val="40"/>
          <w:lang w:val="bg-BG"/>
        </w:rPr>
        <w:t xml:space="preserve"> по едноактовата пиеса и теа</w:t>
      </w:r>
      <w:r w:rsidR="00D05174">
        <w:rPr>
          <w:sz w:val="40"/>
          <w:szCs w:val="40"/>
          <w:lang w:val="bg-BG"/>
        </w:rPr>
        <w:t>тралните диалози на И. Хоровиц</w:t>
      </w:r>
      <w:r w:rsidR="000A4994">
        <w:rPr>
          <w:sz w:val="40"/>
          <w:szCs w:val="40"/>
          <w:lang w:val="bg-BG"/>
        </w:rPr>
        <w:t xml:space="preserve">. Представлението бе в помощ на хората, </w:t>
      </w:r>
      <w:r w:rsidR="000A4994">
        <w:rPr>
          <w:sz w:val="40"/>
          <w:szCs w:val="40"/>
          <w:lang w:val="bg-BG"/>
        </w:rPr>
        <w:lastRenderedPageBreak/>
        <w:t>нуждаещи се от специфична медицинска помощ</w:t>
      </w:r>
      <w:r w:rsidR="00905889">
        <w:rPr>
          <w:sz w:val="40"/>
          <w:szCs w:val="40"/>
          <w:lang w:val="bg-BG"/>
        </w:rPr>
        <w:t>.</w:t>
      </w:r>
      <w:r w:rsidR="007036C3">
        <w:rPr>
          <w:sz w:val="40"/>
          <w:szCs w:val="40"/>
          <w:lang w:val="bg-BG"/>
        </w:rPr>
        <w:t xml:space="preserve"> През есента, с концерт,  ни гостува американската певица – сопран и музикален педагог Ейми Пфимер</w:t>
      </w:r>
      <w:r w:rsidR="008C17F6">
        <w:rPr>
          <w:sz w:val="40"/>
          <w:szCs w:val="40"/>
          <w:lang w:val="bg-BG"/>
        </w:rPr>
        <w:t xml:space="preserve"> ,</w:t>
      </w:r>
      <w:r w:rsidR="00055982">
        <w:rPr>
          <w:sz w:val="40"/>
          <w:szCs w:val="40"/>
          <w:lang w:val="bg-BG"/>
        </w:rPr>
        <w:t xml:space="preserve"> съпровод на пиано Капка Найденова. През м. октомври взехме участие</w:t>
      </w:r>
      <w:r w:rsidR="00AC54B7">
        <w:rPr>
          <w:sz w:val="40"/>
          <w:szCs w:val="40"/>
          <w:lang w:val="bg-BG"/>
        </w:rPr>
        <w:t xml:space="preserve"> в празничния концерт „</w:t>
      </w:r>
      <w:r w:rsidR="003E5B29">
        <w:rPr>
          <w:sz w:val="40"/>
          <w:szCs w:val="40"/>
          <w:lang w:val="bg-BG"/>
        </w:rPr>
        <w:t>Ч</w:t>
      </w:r>
      <w:r w:rsidR="00AC54B7">
        <w:rPr>
          <w:sz w:val="40"/>
          <w:szCs w:val="40"/>
          <w:lang w:val="bg-BG"/>
        </w:rPr>
        <w:t>италищата- творчество, културни ценности и традиции“, посветен на Деня на народните будители, съвместно с район „Възраждане“ и ч</w:t>
      </w:r>
      <w:r w:rsidR="003E5B29">
        <w:rPr>
          <w:sz w:val="40"/>
          <w:szCs w:val="40"/>
          <w:lang w:val="bg-BG"/>
        </w:rPr>
        <w:t>италищата в района. Организирана</w:t>
      </w:r>
      <w:r w:rsidR="00AC54B7">
        <w:rPr>
          <w:sz w:val="40"/>
          <w:szCs w:val="40"/>
          <w:lang w:val="bg-BG"/>
        </w:rPr>
        <w:t xml:space="preserve"> бе и изложба</w:t>
      </w:r>
      <w:r w:rsidR="00370FB1">
        <w:rPr>
          <w:sz w:val="40"/>
          <w:szCs w:val="40"/>
          <w:lang w:val="bg-BG"/>
        </w:rPr>
        <w:t xml:space="preserve"> със снимки от дейността на читалищата в нашия район.</w:t>
      </w:r>
      <w:r w:rsidR="00AC54B7">
        <w:rPr>
          <w:sz w:val="40"/>
          <w:szCs w:val="40"/>
          <w:lang w:val="bg-BG"/>
        </w:rPr>
        <w:t xml:space="preserve"> </w:t>
      </w:r>
    </w:p>
    <w:p w:rsidR="00283D6D" w:rsidRDefault="00FF0A30" w:rsidP="00446367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Музикално-поетичният рецитал „Случки от моя живот“по стихове на Валери Петров представи проф. Симеон Венков от НБУ.</w:t>
      </w:r>
    </w:p>
    <w:p w:rsidR="008E25D1" w:rsidRDefault="00634391" w:rsidP="00446367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  <w:r w:rsidR="007C6952">
        <w:rPr>
          <w:b/>
          <w:sz w:val="40"/>
          <w:szCs w:val="40"/>
          <w:lang w:val="bg-BG"/>
        </w:rPr>
        <w:t>Просветно-образователна и клуб</w:t>
      </w:r>
      <w:r w:rsidR="007F5ED6">
        <w:rPr>
          <w:b/>
          <w:sz w:val="40"/>
          <w:szCs w:val="40"/>
          <w:lang w:val="bg-BG"/>
        </w:rPr>
        <w:t>на дейнос</w:t>
      </w:r>
      <w:r w:rsidR="007C6952">
        <w:rPr>
          <w:b/>
          <w:sz w:val="40"/>
          <w:szCs w:val="40"/>
          <w:lang w:val="bg-BG"/>
        </w:rPr>
        <w:t>ти:</w:t>
      </w:r>
      <w:r w:rsidR="008E25D1">
        <w:rPr>
          <w:sz w:val="40"/>
          <w:szCs w:val="40"/>
          <w:lang w:val="bg-BG"/>
        </w:rPr>
        <w:t xml:space="preserve"> Да запази езика, душевността и самобитността на еврейския народ като популяризира историята и традициите на сефардската култура,</w:t>
      </w:r>
      <w:r w:rsidR="00492A1F">
        <w:rPr>
          <w:sz w:val="40"/>
          <w:szCs w:val="40"/>
          <w:lang w:val="bg-BG"/>
        </w:rPr>
        <w:t xml:space="preserve"> предавайки я на младите хора – това е целта на съществуващия вече 20 години клуб „Ладино“. В него вземат участие </w:t>
      </w:r>
      <w:r w:rsidR="009F631F">
        <w:rPr>
          <w:sz w:val="40"/>
          <w:szCs w:val="40"/>
          <w:lang w:val="bg-BG"/>
        </w:rPr>
        <w:t>30/40 души, провеждайки своите сбирки два пъти месечно.</w:t>
      </w:r>
    </w:p>
    <w:p w:rsidR="009F631F" w:rsidRDefault="00A1730A" w:rsidP="00446367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Ръководен от д-р Софи Данон и Виктория Атанасова, </w:t>
      </w:r>
      <w:r w:rsidR="007D575A">
        <w:rPr>
          <w:sz w:val="40"/>
          <w:szCs w:val="40"/>
          <w:lang w:val="bg-BG"/>
        </w:rPr>
        <w:t>клубът проведе 12 сбирки, кат</w:t>
      </w:r>
      <w:r w:rsidR="004704E0">
        <w:rPr>
          <w:sz w:val="40"/>
          <w:szCs w:val="40"/>
          <w:lang w:val="bg-BG"/>
        </w:rPr>
        <w:t>о</w:t>
      </w:r>
      <w:r w:rsidR="007D575A">
        <w:rPr>
          <w:sz w:val="40"/>
          <w:szCs w:val="40"/>
          <w:lang w:val="bg-BG"/>
        </w:rPr>
        <w:t xml:space="preserve"> организира</w:t>
      </w:r>
      <w:r w:rsidR="009F631F">
        <w:rPr>
          <w:sz w:val="40"/>
          <w:szCs w:val="40"/>
          <w:lang w:val="bg-BG"/>
        </w:rPr>
        <w:t xml:space="preserve"> </w:t>
      </w:r>
      <w:r w:rsidR="004704E0">
        <w:rPr>
          <w:sz w:val="40"/>
          <w:szCs w:val="40"/>
          <w:lang w:val="bg-BG"/>
        </w:rPr>
        <w:t xml:space="preserve">литературни </w:t>
      </w:r>
      <w:r w:rsidR="004704E0">
        <w:rPr>
          <w:sz w:val="40"/>
          <w:szCs w:val="40"/>
          <w:lang w:val="bg-BG"/>
        </w:rPr>
        <w:lastRenderedPageBreak/>
        <w:t>четения на ладино, честване на българс</w:t>
      </w:r>
      <w:r w:rsidR="00762B10">
        <w:rPr>
          <w:sz w:val="40"/>
          <w:szCs w:val="40"/>
          <w:lang w:val="bg-BG"/>
        </w:rPr>
        <w:t>ки и еврейски празници, лекции ,</w:t>
      </w:r>
      <w:r w:rsidR="004704E0">
        <w:rPr>
          <w:sz w:val="40"/>
          <w:szCs w:val="40"/>
          <w:lang w:val="bg-BG"/>
        </w:rPr>
        <w:t xml:space="preserve"> беседи</w:t>
      </w:r>
      <w:r w:rsidR="001435A6">
        <w:rPr>
          <w:sz w:val="40"/>
          <w:szCs w:val="40"/>
          <w:lang w:val="bg-BG"/>
        </w:rPr>
        <w:t xml:space="preserve"> и др.</w:t>
      </w:r>
    </w:p>
    <w:p w:rsidR="001435A6" w:rsidRDefault="001435A6" w:rsidP="00446367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През отчетната година работа</w:t>
      </w:r>
      <w:r w:rsidR="00E07332">
        <w:rPr>
          <w:sz w:val="40"/>
          <w:szCs w:val="40"/>
          <w:lang w:val="bg-BG"/>
        </w:rPr>
        <w:t xml:space="preserve"> започна и театралното студио, в което участват 12 души с ръководител</w:t>
      </w:r>
      <w:r w:rsidR="00CF79E0">
        <w:rPr>
          <w:sz w:val="40"/>
          <w:szCs w:val="40"/>
          <w:lang w:val="bg-BG"/>
        </w:rPr>
        <w:t xml:space="preserve"> </w:t>
      </w:r>
      <w:r w:rsidR="00D67E11">
        <w:rPr>
          <w:sz w:val="40"/>
          <w:szCs w:val="40"/>
          <w:lang w:val="bg-BG"/>
        </w:rPr>
        <w:t>Мартин Ганчев.</w:t>
      </w:r>
    </w:p>
    <w:p w:rsidR="004E6C4D" w:rsidRDefault="004E6C4D" w:rsidP="00446367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В учебната зала се провеждат</w:t>
      </w:r>
      <w:r w:rsidR="00361E2A">
        <w:rPr>
          <w:sz w:val="40"/>
          <w:szCs w:val="40"/>
          <w:lang w:val="bg-BG"/>
        </w:rPr>
        <w:t xml:space="preserve"> и сбирките на участниците в Клу</w:t>
      </w:r>
      <w:r>
        <w:rPr>
          <w:sz w:val="40"/>
          <w:szCs w:val="40"/>
          <w:lang w:val="bg-BG"/>
        </w:rPr>
        <w:t>ба на ветеранките от войните с председ</w:t>
      </w:r>
      <w:r w:rsidR="00361E2A">
        <w:rPr>
          <w:sz w:val="40"/>
          <w:szCs w:val="40"/>
          <w:lang w:val="bg-BG"/>
        </w:rPr>
        <w:t>ател доц. Софи Пинкас.</w:t>
      </w:r>
    </w:p>
    <w:p w:rsidR="00361E2A" w:rsidRDefault="00361E2A" w:rsidP="00446367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  <w:r w:rsidR="00843201">
        <w:rPr>
          <w:sz w:val="40"/>
          <w:szCs w:val="40"/>
          <w:lang w:val="bg-BG"/>
        </w:rPr>
        <w:t>Читалището организира курсове по иврит за възрастни- вечерни, ръководени от</w:t>
      </w:r>
      <w:r w:rsidR="00EA6418">
        <w:rPr>
          <w:sz w:val="40"/>
          <w:szCs w:val="40"/>
          <w:lang w:val="bg-BG"/>
        </w:rPr>
        <w:t xml:space="preserve"> преп</w:t>
      </w:r>
      <w:r w:rsidR="0092117C">
        <w:rPr>
          <w:sz w:val="40"/>
          <w:szCs w:val="40"/>
          <w:lang w:val="bg-BG"/>
        </w:rPr>
        <w:t>о</w:t>
      </w:r>
      <w:r w:rsidR="00EA6418">
        <w:rPr>
          <w:sz w:val="40"/>
          <w:szCs w:val="40"/>
          <w:lang w:val="bg-BG"/>
        </w:rPr>
        <w:t>да</w:t>
      </w:r>
      <w:r w:rsidR="0092117C">
        <w:rPr>
          <w:sz w:val="40"/>
          <w:szCs w:val="40"/>
          <w:lang w:val="bg-BG"/>
        </w:rPr>
        <w:t>вателката Ваня Захариева. През изтеклата година общият брой на курсистите е 24 души, разпределени в три нива</w:t>
      </w:r>
      <w:r w:rsidR="00A6207A">
        <w:rPr>
          <w:sz w:val="40"/>
          <w:szCs w:val="40"/>
          <w:lang w:val="bg-BG"/>
        </w:rPr>
        <w:t xml:space="preserve">. </w:t>
      </w:r>
      <w:r w:rsidR="00D33F3B">
        <w:rPr>
          <w:sz w:val="40"/>
          <w:szCs w:val="40"/>
          <w:lang w:val="bg-BG"/>
        </w:rPr>
        <w:t>През учебната год</w:t>
      </w:r>
      <w:r w:rsidR="00415D53">
        <w:rPr>
          <w:sz w:val="40"/>
          <w:szCs w:val="40"/>
          <w:lang w:val="bg-BG"/>
        </w:rPr>
        <w:t>и</w:t>
      </w:r>
      <w:r w:rsidR="00D33F3B">
        <w:rPr>
          <w:sz w:val="40"/>
          <w:szCs w:val="40"/>
          <w:lang w:val="bg-BG"/>
        </w:rPr>
        <w:t xml:space="preserve">на се проведоха </w:t>
      </w:r>
      <w:r w:rsidR="0055133A">
        <w:rPr>
          <w:sz w:val="40"/>
          <w:szCs w:val="40"/>
          <w:lang w:val="bg-BG"/>
        </w:rPr>
        <w:t xml:space="preserve">  извънкласни занимания по иврит с 12 деца</w:t>
      </w:r>
      <w:r w:rsidR="00CD5BD2">
        <w:rPr>
          <w:sz w:val="40"/>
          <w:szCs w:val="40"/>
          <w:lang w:val="bg-BG"/>
        </w:rPr>
        <w:t xml:space="preserve"> от горния курс на</w:t>
      </w:r>
      <w:r w:rsidR="00B91487">
        <w:rPr>
          <w:sz w:val="40"/>
          <w:szCs w:val="40"/>
          <w:lang w:val="bg-BG"/>
        </w:rPr>
        <w:t xml:space="preserve"> 134</w:t>
      </w:r>
      <w:r w:rsidR="00CD5BD2">
        <w:rPr>
          <w:sz w:val="40"/>
          <w:szCs w:val="40"/>
          <w:lang w:val="bg-BG"/>
        </w:rPr>
        <w:t xml:space="preserve"> СО</w:t>
      </w:r>
      <w:r w:rsidR="002E2A00">
        <w:rPr>
          <w:sz w:val="40"/>
          <w:szCs w:val="40"/>
          <w:lang w:val="bg-BG"/>
        </w:rPr>
        <w:t>У</w:t>
      </w:r>
      <w:r w:rsidR="00415D53">
        <w:rPr>
          <w:sz w:val="40"/>
          <w:szCs w:val="40"/>
          <w:lang w:val="bg-BG"/>
        </w:rPr>
        <w:t xml:space="preserve"> „Димчо</w:t>
      </w:r>
      <w:r w:rsidR="00CD5BD2">
        <w:rPr>
          <w:sz w:val="40"/>
          <w:szCs w:val="40"/>
          <w:lang w:val="bg-BG"/>
        </w:rPr>
        <w:t xml:space="preserve"> Дебелянов“ с преподавател Мария Хаимова.</w:t>
      </w:r>
    </w:p>
    <w:p w:rsidR="009E5585" w:rsidRDefault="009E5585" w:rsidP="00823C9F">
      <w:pPr>
        <w:ind w:right="-942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</w:t>
      </w:r>
      <w:r>
        <w:rPr>
          <w:b/>
          <w:sz w:val="40"/>
          <w:szCs w:val="40"/>
          <w:lang w:val="bg-BG"/>
        </w:rPr>
        <w:t xml:space="preserve">Музикалн формации: </w:t>
      </w:r>
      <w:r>
        <w:rPr>
          <w:sz w:val="40"/>
          <w:szCs w:val="40"/>
          <w:lang w:val="bg-BG"/>
        </w:rPr>
        <w:t>Рок група „Епизод“ с ръководител Симеон Христов</w:t>
      </w:r>
      <w:r w:rsidR="001664EC">
        <w:rPr>
          <w:sz w:val="40"/>
          <w:szCs w:val="40"/>
          <w:lang w:val="bg-BG"/>
        </w:rPr>
        <w:t xml:space="preserve"> организира 22 концерта и участия в стол</w:t>
      </w:r>
      <w:r w:rsidR="001134BD">
        <w:rPr>
          <w:sz w:val="40"/>
          <w:szCs w:val="40"/>
          <w:lang w:val="bg-BG"/>
        </w:rPr>
        <w:t>и</w:t>
      </w:r>
      <w:r w:rsidR="001435A6">
        <w:rPr>
          <w:sz w:val="40"/>
          <w:szCs w:val="40"/>
          <w:lang w:val="bg-BG"/>
        </w:rPr>
        <w:t>цата и в различни градове</w:t>
      </w:r>
      <w:r w:rsidR="00415D53">
        <w:rPr>
          <w:sz w:val="40"/>
          <w:szCs w:val="40"/>
          <w:lang w:val="bg-BG"/>
        </w:rPr>
        <w:t xml:space="preserve"> на страната </w:t>
      </w:r>
      <w:r w:rsidR="001664EC">
        <w:rPr>
          <w:sz w:val="40"/>
          <w:szCs w:val="40"/>
          <w:lang w:val="bg-BG"/>
        </w:rPr>
        <w:t xml:space="preserve">: </w:t>
      </w:r>
      <w:r w:rsidR="00C97FCF">
        <w:rPr>
          <w:sz w:val="40"/>
          <w:szCs w:val="40"/>
          <w:lang w:val="bg-BG"/>
        </w:rPr>
        <w:t>концерт в гр. Ловеч, по повод 145 години</w:t>
      </w:r>
      <w:r w:rsidR="002E2A00">
        <w:rPr>
          <w:sz w:val="40"/>
          <w:szCs w:val="40"/>
          <w:lang w:val="bg-BG"/>
        </w:rPr>
        <w:t xml:space="preserve"> от обесването на Васил Левски; </w:t>
      </w:r>
      <w:r w:rsidR="00207AE7">
        <w:rPr>
          <w:sz w:val="40"/>
          <w:szCs w:val="40"/>
          <w:lang w:val="bg-BG"/>
        </w:rPr>
        <w:t>кон</w:t>
      </w:r>
      <w:r w:rsidR="009A59B5">
        <w:rPr>
          <w:sz w:val="40"/>
          <w:szCs w:val="40"/>
          <w:lang w:val="bg-BG"/>
        </w:rPr>
        <w:t>церт в с. Николаево, община Русе</w:t>
      </w:r>
      <w:r w:rsidR="00207AE7">
        <w:rPr>
          <w:sz w:val="40"/>
          <w:szCs w:val="40"/>
          <w:lang w:val="bg-BG"/>
        </w:rPr>
        <w:t xml:space="preserve">, по повод 140 г. от Освобождението на България; премиери на рок-театъра </w:t>
      </w:r>
      <w:r w:rsidR="00207AE7">
        <w:rPr>
          <w:sz w:val="40"/>
          <w:szCs w:val="40"/>
          <w:lang w:val="bg-BG"/>
        </w:rPr>
        <w:lastRenderedPageBreak/>
        <w:t>„Аспарух- битката за Онгъла“ в гр. София и гр. Варна;участие в благотворителния к</w:t>
      </w:r>
      <w:r w:rsidR="00823C9F">
        <w:rPr>
          <w:sz w:val="40"/>
          <w:szCs w:val="40"/>
          <w:lang w:val="bg-BG"/>
        </w:rPr>
        <w:t>о</w:t>
      </w:r>
      <w:r w:rsidR="00207AE7">
        <w:rPr>
          <w:sz w:val="40"/>
          <w:szCs w:val="40"/>
          <w:lang w:val="bg-BG"/>
        </w:rPr>
        <w:t>нцерт в гр. Сливен, по повод Международния ден на музите</w:t>
      </w:r>
      <w:r w:rsidR="00823C9F">
        <w:rPr>
          <w:sz w:val="40"/>
          <w:szCs w:val="40"/>
          <w:lang w:val="bg-BG"/>
        </w:rPr>
        <w:t>; концерт за участниците в летния отдих в гр. Банкя и други.</w:t>
      </w:r>
    </w:p>
    <w:p w:rsidR="001271FD" w:rsidRDefault="001271FD" w:rsidP="00823C9F">
      <w:pPr>
        <w:ind w:right="-942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Организиран  бе  курс по пиано и солфеж с 10 деца, преподавател: Диана Недева.</w:t>
      </w:r>
    </w:p>
    <w:p w:rsidR="00694DFF" w:rsidRDefault="009B45C4" w:rsidP="00823C9F">
      <w:pPr>
        <w:ind w:right="-942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  <w:r>
        <w:rPr>
          <w:b/>
          <w:sz w:val="40"/>
          <w:szCs w:val="40"/>
          <w:lang w:val="bg-BG"/>
        </w:rPr>
        <w:t>Библиотечна дейност:</w:t>
      </w:r>
      <w:r w:rsidR="00C91431">
        <w:rPr>
          <w:sz w:val="40"/>
          <w:szCs w:val="40"/>
          <w:lang w:val="bg-BG"/>
        </w:rPr>
        <w:t xml:space="preserve"> Библиотеката към ч</w:t>
      </w:r>
      <w:r w:rsidR="009A59B5">
        <w:rPr>
          <w:sz w:val="40"/>
          <w:szCs w:val="40"/>
          <w:lang w:val="bg-BG"/>
        </w:rPr>
        <w:t>и</w:t>
      </w:r>
      <w:r w:rsidR="00C91431">
        <w:rPr>
          <w:sz w:val="40"/>
          <w:szCs w:val="40"/>
          <w:lang w:val="bg-BG"/>
        </w:rPr>
        <w:t>талището обслужва жителите н</w:t>
      </w:r>
      <w:r w:rsidR="009A59B5">
        <w:rPr>
          <w:sz w:val="40"/>
          <w:szCs w:val="40"/>
          <w:lang w:val="bg-BG"/>
        </w:rPr>
        <w:t>а район „Възраждане“, както и ця</w:t>
      </w:r>
      <w:r w:rsidR="00C91431">
        <w:rPr>
          <w:sz w:val="40"/>
          <w:szCs w:val="40"/>
          <w:lang w:val="bg-BG"/>
        </w:rPr>
        <w:t>лото еврейско население, което живее на територията на столицата.</w:t>
      </w:r>
      <w:r w:rsidR="003D61F6">
        <w:rPr>
          <w:sz w:val="40"/>
          <w:szCs w:val="40"/>
          <w:lang w:val="bg-BG"/>
        </w:rPr>
        <w:t xml:space="preserve"> Стремим се да предоставяме достоверна информация, да съдействаме за по-високо образование и култура.</w:t>
      </w:r>
    </w:p>
    <w:p w:rsidR="00611C4E" w:rsidRDefault="00694DFF" w:rsidP="00823C9F">
      <w:pPr>
        <w:ind w:right="-942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Фондът на библиотеката наброява 23,858 библиотечни единици. През миналата година той бе увеличен с 64 тома</w:t>
      </w:r>
      <w:r w:rsidR="00611C4E">
        <w:rPr>
          <w:sz w:val="40"/>
          <w:szCs w:val="40"/>
          <w:lang w:val="bg-BG"/>
        </w:rPr>
        <w:t xml:space="preserve"> художествена литература на стойност 976,87 лв.</w:t>
      </w:r>
    </w:p>
    <w:p w:rsidR="009B45C4" w:rsidRDefault="00611C4E" w:rsidP="00823C9F">
      <w:pPr>
        <w:ind w:right="-942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Читателите са 582</w:t>
      </w:r>
      <w:r w:rsidR="00DC3EF5">
        <w:rPr>
          <w:sz w:val="40"/>
          <w:szCs w:val="40"/>
          <w:lang w:val="bg-BG"/>
        </w:rPr>
        <w:t xml:space="preserve">, </w:t>
      </w:r>
      <w:r w:rsidR="000B7B0C">
        <w:rPr>
          <w:sz w:val="40"/>
          <w:szCs w:val="40"/>
          <w:lang w:val="bg-BG"/>
        </w:rPr>
        <w:t xml:space="preserve">а </w:t>
      </w:r>
      <w:r w:rsidR="00DC3EF5">
        <w:rPr>
          <w:sz w:val="40"/>
          <w:szCs w:val="40"/>
          <w:lang w:val="bg-BG"/>
        </w:rPr>
        <w:t>новорегистрираните</w:t>
      </w:r>
      <w:r w:rsidR="003D61F6">
        <w:rPr>
          <w:sz w:val="40"/>
          <w:szCs w:val="40"/>
          <w:lang w:val="bg-BG"/>
        </w:rPr>
        <w:t xml:space="preserve"> </w:t>
      </w:r>
      <w:r w:rsidR="000B7B0C">
        <w:rPr>
          <w:sz w:val="40"/>
          <w:szCs w:val="40"/>
          <w:lang w:val="bg-BG"/>
        </w:rPr>
        <w:t xml:space="preserve"> -</w:t>
      </w:r>
      <w:r w:rsidR="00DC3EF5">
        <w:rPr>
          <w:sz w:val="40"/>
          <w:szCs w:val="40"/>
          <w:lang w:val="bg-BG"/>
        </w:rPr>
        <w:t xml:space="preserve"> 24 души</w:t>
      </w:r>
      <w:r w:rsidR="0091548A">
        <w:rPr>
          <w:sz w:val="40"/>
          <w:szCs w:val="40"/>
          <w:lang w:val="bg-BG"/>
        </w:rPr>
        <w:t xml:space="preserve">, </w:t>
      </w:r>
      <w:r w:rsidR="00DC3EF5">
        <w:rPr>
          <w:sz w:val="40"/>
          <w:szCs w:val="40"/>
          <w:lang w:val="bg-BG"/>
        </w:rPr>
        <w:t xml:space="preserve"> посещенията – 3,</w:t>
      </w:r>
      <w:r w:rsidR="0091548A">
        <w:rPr>
          <w:sz w:val="40"/>
          <w:szCs w:val="40"/>
          <w:lang w:val="bg-BG"/>
        </w:rPr>
        <w:t>719, а заетите библотечни материали -6,077.</w:t>
      </w:r>
    </w:p>
    <w:p w:rsidR="0091548A" w:rsidRDefault="0091548A" w:rsidP="00823C9F">
      <w:pPr>
        <w:ind w:right="-942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Библиотеката предлага свободен достъп до Интернет</w:t>
      </w:r>
      <w:r w:rsidR="00104A5B">
        <w:rPr>
          <w:sz w:val="40"/>
          <w:szCs w:val="40"/>
          <w:lang w:val="bg-BG"/>
        </w:rPr>
        <w:t xml:space="preserve">, безплатни копирни услуги на материали от фонда и </w:t>
      </w:r>
      <w:r w:rsidR="002F054A">
        <w:rPr>
          <w:sz w:val="40"/>
          <w:szCs w:val="40"/>
          <w:lang w:val="bg-BG"/>
        </w:rPr>
        <w:lastRenderedPageBreak/>
        <w:t>извършва бе</w:t>
      </w:r>
      <w:r w:rsidR="00104A5B">
        <w:rPr>
          <w:sz w:val="40"/>
          <w:szCs w:val="40"/>
          <w:lang w:val="bg-BG"/>
        </w:rPr>
        <w:t xml:space="preserve">зплатни устни и писмени библиографски справки – </w:t>
      </w:r>
      <w:r w:rsidR="002F054A">
        <w:rPr>
          <w:sz w:val="40"/>
          <w:szCs w:val="40"/>
          <w:lang w:val="bg-BG"/>
        </w:rPr>
        <w:t>58 на брой за 2018 г.</w:t>
      </w:r>
    </w:p>
    <w:p w:rsidR="00A1730A" w:rsidRDefault="00E73D09" w:rsidP="00B25147">
      <w:pPr>
        <w:pStyle w:val="NoSpacing"/>
        <w:ind w:right="-375"/>
        <w:rPr>
          <w:sz w:val="40"/>
          <w:szCs w:val="40"/>
          <w:lang w:val="bg-BG"/>
        </w:rPr>
      </w:pPr>
      <w:r>
        <w:rPr>
          <w:lang w:val="bg-BG"/>
        </w:rPr>
        <w:t xml:space="preserve">    </w:t>
      </w:r>
      <w:r w:rsidR="00B10BC2">
        <w:rPr>
          <w:b/>
          <w:sz w:val="40"/>
          <w:szCs w:val="40"/>
          <w:lang w:val="bg-BG"/>
        </w:rPr>
        <w:t xml:space="preserve">Материална база: </w:t>
      </w:r>
      <w:r w:rsidR="00B10BC2">
        <w:rPr>
          <w:sz w:val="40"/>
          <w:szCs w:val="40"/>
          <w:lang w:val="bg-BG"/>
        </w:rPr>
        <w:t>Годин</w:t>
      </w:r>
      <w:r w:rsidR="008618F6">
        <w:rPr>
          <w:sz w:val="40"/>
          <w:szCs w:val="40"/>
          <w:lang w:val="bg-BG"/>
        </w:rPr>
        <w:t>и наред Настоятелството полага у</w:t>
      </w:r>
      <w:r w:rsidR="00B10BC2">
        <w:rPr>
          <w:sz w:val="40"/>
          <w:szCs w:val="40"/>
          <w:lang w:val="bg-BG"/>
        </w:rPr>
        <w:t>силия</w:t>
      </w:r>
      <w:r w:rsidR="008618F6">
        <w:rPr>
          <w:sz w:val="40"/>
          <w:szCs w:val="40"/>
          <w:lang w:val="bg-BG"/>
        </w:rPr>
        <w:t xml:space="preserve"> да подобри и разшири материалната база </w:t>
      </w:r>
      <w:r w:rsidR="004E4142">
        <w:rPr>
          <w:sz w:val="40"/>
          <w:szCs w:val="40"/>
          <w:lang w:val="bg-BG"/>
        </w:rPr>
        <w:t>–</w:t>
      </w:r>
      <w:r w:rsidR="008618F6">
        <w:rPr>
          <w:sz w:val="40"/>
          <w:szCs w:val="40"/>
          <w:lang w:val="bg-BG"/>
        </w:rPr>
        <w:t xml:space="preserve"> условие</w:t>
      </w:r>
      <w:r w:rsidR="004E4142">
        <w:rPr>
          <w:sz w:val="40"/>
          <w:szCs w:val="40"/>
          <w:lang w:val="bg-BG"/>
        </w:rPr>
        <w:t xml:space="preserve"> за организиране на нови дейности. Значително бяха подобрени социално-битовите услов</w:t>
      </w:r>
      <w:r w:rsidR="00B25147">
        <w:rPr>
          <w:sz w:val="40"/>
          <w:szCs w:val="40"/>
          <w:lang w:val="bg-BG"/>
        </w:rPr>
        <w:t>и</w:t>
      </w:r>
      <w:r w:rsidR="004E4142">
        <w:rPr>
          <w:sz w:val="40"/>
          <w:szCs w:val="40"/>
          <w:lang w:val="bg-BG"/>
        </w:rPr>
        <w:t>я на служителите</w:t>
      </w:r>
      <w:r w:rsidR="00B25147">
        <w:rPr>
          <w:sz w:val="40"/>
          <w:szCs w:val="40"/>
          <w:lang w:val="bg-BG"/>
        </w:rPr>
        <w:t>: поднови се обзавеждането на канцеларията и ремонтираните помещения</w:t>
      </w:r>
      <w:r w:rsidR="00681D9D">
        <w:rPr>
          <w:sz w:val="40"/>
          <w:szCs w:val="40"/>
          <w:lang w:val="bg-BG"/>
        </w:rPr>
        <w:t xml:space="preserve"> на ул. „Пиротска“ 79 с нови мебели.</w:t>
      </w: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                             ПРОЕКТО-ПЛАН </w:t>
      </w: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ЗА КУЛТУРНИТЕ ИНИЦИАТИВИ ПРЕЗ  2019 г.</w:t>
      </w:r>
    </w:p>
    <w:p w:rsidR="006F7BC7" w:rsidRDefault="006F7BC7" w:rsidP="00B25147">
      <w:pPr>
        <w:pStyle w:val="NoSpacing"/>
        <w:ind w:right="-375"/>
        <w:rPr>
          <w:sz w:val="40"/>
          <w:szCs w:val="40"/>
          <w:lang w:val="bg-BG"/>
        </w:rPr>
      </w:pPr>
    </w:p>
    <w:p w:rsidR="006F7BC7" w:rsidRDefault="00DB5B76" w:rsidP="00B25147">
      <w:pPr>
        <w:pStyle w:val="NoSpacing"/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м.януари</w:t>
      </w:r>
      <w:r w:rsidR="008573E1">
        <w:rPr>
          <w:sz w:val="40"/>
          <w:szCs w:val="40"/>
          <w:lang w:val="bg-BG"/>
        </w:rPr>
        <w:t xml:space="preserve">    Музикално-поетичен рецитал „Душата ми е</w:t>
      </w:r>
    </w:p>
    <w:p w:rsidR="008573E1" w:rsidRDefault="008573E1" w:rsidP="00B25147">
      <w:pPr>
        <w:pStyle w:val="NoSpacing"/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стон“ по стихове на поета П.К Яворов.</w:t>
      </w:r>
    </w:p>
    <w:p w:rsidR="008573E1" w:rsidRDefault="008573E1" w:rsidP="00B25147">
      <w:pPr>
        <w:pStyle w:val="NoSpacing"/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м.януари    Честване 20 години от създаването на клуб</w:t>
      </w:r>
    </w:p>
    <w:p w:rsidR="008573E1" w:rsidRDefault="008573E1" w:rsidP="00B25147">
      <w:pPr>
        <w:pStyle w:val="NoSpacing"/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„Ладино“</w:t>
      </w:r>
      <w:r w:rsidR="00F73FA8">
        <w:rPr>
          <w:sz w:val="40"/>
          <w:szCs w:val="40"/>
          <w:lang w:val="bg-BG"/>
        </w:rPr>
        <w:t>.</w:t>
      </w:r>
    </w:p>
    <w:p w:rsidR="00F73FA8" w:rsidRDefault="00F73FA8" w:rsidP="00B25147">
      <w:pPr>
        <w:pStyle w:val="NoSpacing"/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м.февруари „Гордостта на България“- възпоменателно</w:t>
      </w:r>
    </w:p>
    <w:p w:rsidR="00F73FA8" w:rsidRDefault="00F73FA8" w:rsidP="00B25147">
      <w:pPr>
        <w:pStyle w:val="NoSpacing"/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утро по повод 146 години от обесването на</w:t>
      </w:r>
    </w:p>
    <w:p w:rsidR="00FE3E8F" w:rsidRDefault="00FE3E8F" w:rsidP="00B25147">
      <w:pPr>
        <w:pStyle w:val="NoSpacing"/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В</w:t>
      </w:r>
      <w:r w:rsidR="00F73FA8">
        <w:rPr>
          <w:sz w:val="40"/>
          <w:szCs w:val="40"/>
          <w:lang w:val="bg-BG"/>
        </w:rPr>
        <w:t xml:space="preserve">асил  </w:t>
      </w:r>
      <w:r>
        <w:rPr>
          <w:sz w:val="40"/>
          <w:szCs w:val="40"/>
          <w:lang w:val="bg-BG"/>
        </w:rPr>
        <w:t>Левски.</w:t>
      </w:r>
    </w:p>
    <w:p w:rsidR="0053273A" w:rsidRDefault="00FE3E8F" w:rsidP="00B25147">
      <w:pPr>
        <w:pStyle w:val="NoSpacing"/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м.март</w:t>
      </w:r>
      <w:r w:rsidR="00F73FA8">
        <w:rPr>
          <w:sz w:val="40"/>
          <w:szCs w:val="40"/>
          <w:lang w:val="bg-BG"/>
        </w:rPr>
        <w:t xml:space="preserve">   </w:t>
      </w:r>
      <w:r>
        <w:rPr>
          <w:sz w:val="40"/>
          <w:szCs w:val="40"/>
          <w:lang w:val="bg-BG"/>
        </w:rPr>
        <w:t xml:space="preserve">       </w:t>
      </w:r>
      <w:r w:rsidR="0053273A">
        <w:rPr>
          <w:sz w:val="40"/>
          <w:szCs w:val="40"/>
          <w:lang w:val="bg-BG"/>
        </w:rPr>
        <w:t>Честване Деня на жената.</w:t>
      </w:r>
    </w:p>
    <w:p w:rsidR="0053273A" w:rsidRDefault="0053273A" w:rsidP="00B25147">
      <w:pPr>
        <w:pStyle w:val="NoSpacing"/>
        <w:ind w:right="-375"/>
        <w:rPr>
          <w:sz w:val="40"/>
          <w:szCs w:val="40"/>
          <w:lang w:val="bg-BG"/>
        </w:rPr>
      </w:pPr>
    </w:p>
    <w:p w:rsidR="00F73FA8" w:rsidRDefault="0053273A" w:rsidP="00B25147">
      <w:pPr>
        <w:pStyle w:val="NoSpacing"/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м.март</w:t>
      </w:r>
      <w:r w:rsidR="00F73FA8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 xml:space="preserve">          </w:t>
      </w:r>
      <w:r w:rsidR="002317EF">
        <w:rPr>
          <w:sz w:val="40"/>
          <w:szCs w:val="40"/>
          <w:lang w:val="bg-BG"/>
        </w:rPr>
        <w:t>Участие в традиционната церемония по</w:t>
      </w:r>
    </w:p>
    <w:p w:rsidR="002317EF" w:rsidRDefault="002317EF" w:rsidP="00B25147">
      <w:pPr>
        <w:pStyle w:val="NoSpacing"/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повод 75 години от Холокоста.</w:t>
      </w:r>
    </w:p>
    <w:p w:rsidR="007C181E" w:rsidRDefault="007C181E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м.април        </w:t>
      </w:r>
      <w:r w:rsidR="00165D6D">
        <w:rPr>
          <w:sz w:val="40"/>
          <w:szCs w:val="40"/>
          <w:lang w:val="bg-BG"/>
        </w:rPr>
        <w:t>„Родино моя, с твоя дъх аз дишам...“-</w:t>
      </w:r>
    </w:p>
    <w:p w:rsidR="00165D6D" w:rsidRDefault="00165D6D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поетично утро по повод 100 годин</w:t>
      </w:r>
      <w:r w:rsidR="00870DC9">
        <w:rPr>
          <w:sz w:val="40"/>
          <w:szCs w:val="40"/>
          <w:lang w:val="bg-BG"/>
        </w:rPr>
        <w:t>и</w:t>
      </w:r>
      <w:r>
        <w:rPr>
          <w:sz w:val="40"/>
          <w:szCs w:val="40"/>
          <w:lang w:val="bg-BG"/>
        </w:rPr>
        <w:t xml:space="preserve"> от </w:t>
      </w:r>
    </w:p>
    <w:p w:rsidR="00165D6D" w:rsidRDefault="00165D6D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рождението на</w:t>
      </w:r>
      <w:r w:rsidR="00870DC9">
        <w:rPr>
          <w:sz w:val="40"/>
          <w:szCs w:val="40"/>
          <w:lang w:val="bg-BG"/>
        </w:rPr>
        <w:t xml:space="preserve"> поета Веселин Ханчев.</w:t>
      </w:r>
    </w:p>
    <w:p w:rsidR="000046E2" w:rsidRDefault="00870DC9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м.май           </w:t>
      </w:r>
      <w:r w:rsidR="000046E2">
        <w:rPr>
          <w:sz w:val="40"/>
          <w:szCs w:val="40"/>
          <w:lang w:val="bg-BG"/>
        </w:rPr>
        <w:t xml:space="preserve">Отбелязваме 60 години от първото </w:t>
      </w:r>
    </w:p>
    <w:p w:rsidR="0055127D" w:rsidRDefault="000046E2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представление на пиесата „Том Сойер“</w:t>
      </w:r>
      <w:r w:rsidR="0055127D">
        <w:rPr>
          <w:sz w:val="40"/>
          <w:szCs w:val="40"/>
          <w:lang w:val="bg-BG"/>
        </w:rPr>
        <w:t>от</w:t>
      </w:r>
    </w:p>
    <w:p w:rsidR="0055127D" w:rsidRDefault="0055127D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теа</w:t>
      </w:r>
      <w:r w:rsidR="00F06AC5">
        <w:rPr>
          <w:sz w:val="40"/>
          <w:szCs w:val="40"/>
          <w:lang w:val="bg-BG"/>
        </w:rPr>
        <w:t>тралния колектив при читалището през</w:t>
      </w:r>
    </w:p>
    <w:p w:rsidR="00F06AC5" w:rsidRDefault="00F06AC5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1959 г.  </w:t>
      </w:r>
    </w:p>
    <w:p w:rsidR="00870DC9" w:rsidRDefault="0055127D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м. май</w:t>
      </w:r>
      <w:r w:rsidR="00870DC9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 xml:space="preserve">         Честване на 24 май</w:t>
      </w:r>
      <w:r w:rsidR="00AB389B">
        <w:rPr>
          <w:sz w:val="40"/>
          <w:szCs w:val="40"/>
          <w:lang w:val="bg-BG"/>
        </w:rPr>
        <w:t>, съвместно с район</w:t>
      </w:r>
    </w:p>
    <w:p w:rsidR="00AB389B" w:rsidRDefault="00AB389B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„Възраждане“ и читалищата в</w:t>
      </w:r>
      <w:r w:rsidR="00084D9C">
        <w:rPr>
          <w:sz w:val="40"/>
          <w:szCs w:val="40"/>
          <w:lang w:val="bg-BG"/>
        </w:rPr>
        <w:t xml:space="preserve"> района.</w:t>
      </w:r>
    </w:p>
    <w:p w:rsidR="00241A05" w:rsidRDefault="00241A05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м. юни          „Безсмъртието на българския дух“-</w:t>
      </w:r>
    </w:p>
    <w:p w:rsidR="00241A05" w:rsidRDefault="00241A05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</w:t>
      </w:r>
      <w:r w:rsidR="00411FD1">
        <w:rPr>
          <w:sz w:val="40"/>
          <w:szCs w:val="40"/>
          <w:lang w:val="bg-BG"/>
        </w:rPr>
        <w:t>поетично утро, по повод 2 юни.</w:t>
      </w:r>
    </w:p>
    <w:p w:rsidR="00A575CA" w:rsidRDefault="0012049C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м.юни           „Вечният разказвач“- </w:t>
      </w:r>
      <w:r w:rsidR="00A575CA">
        <w:rPr>
          <w:sz w:val="40"/>
          <w:szCs w:val="40"/>
          <w:lang w:val="bg-BG"/>
        </w:rPr>
        <w:t>творческа вечер,</w:t>
      </w:r>
    </w:p>
    <w:p w:rsidR="00D82AFC" w:rsidRDefault="00A575CA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 xml:space="preserve">                       посветена на Елин Пелин.</w:t>
      </w:r>
    </w:p>
    <w:p w:rsidR="0012049C" w:rsidRDefault="00D82AFC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м.август</w:t>
      </w:r>
      <w:r w:rsidR="0012049C">
        <w:rPr>
          <w:sz w:val="40"/>
          <w:szCs w:val="40"/>
          <w:lang w:val="bg-BG"/>
        </w:rPr>
        <w:t xml:space="preserve"> </w:t>
      </w:r>
      <w:r w:rsidR="00140AE0">
        <w:rPr>
          <w:sz w:val="40"/>
          <w:szCs w:val="40"/>
          <w:lang w:val="bg-BG"/>
        </w:rPr>
        <w:t xml:space="preserve">    „Поклон пред героите“</w:t>
      </w:r>
      <w:r w:rsidR="0045286A">
        <w:rPr>
          <w:sz w:val="40"/>
          <w:szCs w:val="40"/>
          <w:lang w:val="bg-BG"/>
        </w:rPr>
        <w:t>- традиционен ми</w:t>
      </w:r>
      <w:r w:rsidR="00140AE0">
        <w:rPr>
          <w:sz w:val="40"/>
          <w:szCs w:val="40"/>
          <w:lang w:val="bg-BG"/>
        </w:rPr>
        <w:t>тинг-</w:t>
      </w:r>
    </w:p>
    <w:p w:rsidR="00140AE0" w:rsidRDefault="00140AE0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събор, по случай 75 години от гибелта на </w:t>
      </w:r>
    </w:p>
    <w:p w:rsidR="00140AE0" w:rsidRDefault="00140AE0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Емил Шекерджийски </w:t>
      </w:r>
      <w:r w:rsidR="0045286A">
        <w:rPr>
          <w:sz w:val="40"/>
          <w:szCs w:val="40"/>
          <w:lang w:val="bg-BG"/>
        </w:rPr>
        <w:t>и</w:t>
      </w:r>
      <w:r>
        <w:rPr>
          <w:sz w:val="40"/>
          <w:szCs w:val="40"/>
          <w:lang w:val="bg-BG"/>
        </w:rPr>
        <w:t xml:space="preserve"> неговите другари в гр.</w:t>
      </w:r>
    </w:p>
    <w:p w:rsidR="00140AE0" w:rsidRDefault="00140AE0" w:rsidP="00165D6D">
      <w:pPr>
        <w:pStyle w:val="NoSpacing"/>
        <w:ind w:right="-375"/>
        <w:jc w:val="both"/>
        <w:rPr>
          <w:sz w:val="40"/>
          <w:szCs w:val="40"/>
        </w:rPr>
      </w:pPr>
      <w:r>
        <w:rPr>
          <w:sz w:val="40"/>
          <w:szCs w:val="40"/>
          <w:lang w:val="bg-BG"/>
        </w:rPr>
        <w:t xml:space="preserve">                     Кюстендил.</w:t>
      </w:r>
    </w:p>
    <w:p w:rsidR="00D62C83" w:rsidRDefault="00D62C83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м.септември </w:t>
      </w:r>
      <w:r w:rsidR="00A836EA">
        <w:rPr>
          <w:sz w:val="40"/>
          <w:szCs w:val="40"/>
          <w:lang w:val="bg-BG"/>
        </w:rPr>
        <w:t>„Сърцето бие за хората“ – тематично утро,</w:t>
      </w:r>
    </w:p>
    <w:p w:rsidR="00A836EA" w:rsidRDefault="00A836EA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по повод 90 г. от рождението на Йордан</w:t>
      </w:r>
    </w:p>
    <w:p w:rsidR="00A836EA" w:rsidRDefault="00A836EA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Радичков.</w:t>
      </w:r>
    </w:p>
    <w:p w:rsidR="00FB570B" w:rsidRDefault="00FB570B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м.септември Концерт-спектакъл на група „Епизод“, </w:t>
      </w:r>
    </w:p>
    <w:p w:rsidR="00FB570B" w:rsidRDefault="00FB570B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посветен на 100 години от основаването на</w:t>
      </w:r>
    </w:p>
    <w:p w:rsidR="00FB570B" w:rsidRDefault="00FB570B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читалището.</w:t>
      </w:r>
    </w:p>
    <w:p w:rsidR="00FB570B" w:rsidRDefault="00FB570B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м.октомври </w:t>
      </w:r>
      <w:r w:rsidR="003B1985">
        <w:rPr>
          <w:sz w:val="40"/>
          <w:szCs w:val="40"/>
          <w:lang w:val="bg-BG"/>
        </w:rPr>
        <w:t>Отбелязване 110</w:t>
      </w:r>
      <w:r w:rsidR="003A3087">
        <w:rPr>
          <w:sz w:val="40"/>
          <w:szCs w:val="40"/>
          <w:lang w:val="bg-BG"/>
        </w:rPr>
        <w:t xml:space="preserve"> гдини от първото честване </w:t>
      </w:r>
    </w:p>
    <w:p w:rsidR="003A3087" w:rsidRDefault="003A3087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Деня на народите будители.</w:t>
      </w:r>
    </w:p>
    <w:p w:rsidR="003B1985" w:rsidRDefault="00C51A00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м.ноември  </w:t>
      </w:r>
      <w:r w:rsidR="00A1741C">
        <w:rPr>
          <w:sz w:val="40"/>
          <w:szCs w:val="40"/>
          <w:lang w:val="bg-BG"/>
        </w:rPr>
        <w:t xml:space="preserve">Тържествен концерт, посветен на 100 </w:t>
      </w:r>
    </w:p>
    <w:p w:rsidR="00A1741C" w:rsidRDefault="00A1741C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години от основаването на читалището.</w:t>
      </w:r>
    </w:p>
    <w:p w:rsidR="00185495" w:rsidRDefault="00185495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м.декември „Зная свойто място в живота...“- </w:t>
      </w:r>
    </w:p>
    <w:p w:rsidR="00185495" w:rsidRDefault="00185495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литературна композиция по стихове на</w:t>
      </w:r>
    </w:p>
    <w:p w:rsidR="00185495" w:rsidRDefault="00185495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Н.Й. Вапцаров, по случай 110 годи</w:t>
      </w:r>
      <w:r w:rsidR="00DF0CDA">
        <w:rPr>
          <w:sz w:val="40"/>
          <w:szCs w:val="40"/>
          <w:lang w:val="bg-BG"/>
        </w:rPr>
        <w:t>ни</w:t>
      </w:r>
      <w:bookmarkStart w:id="0" w:name="_GoBack"/>
      <w:bookmarkEnd w:id="0"/>
      <w:r>
        <w:rPr>
          <w:sz w:val="40"/>
          <w:szCs w:val="40"/>
          <w:lang w:val="bg-BG"/>
        </w:rPr>
        <w:t xml:space="preserve"> от</w:t>
      </w:r>
    </w:p>
    <w:p w:rsidR="00185495" w:rsidRDefault="00185495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рождението му.</w:t>
      </w:r>
    </w:p>
    <w:p w:rsidR="00876550" w:rsidRDefault="00876550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м.декември Коледно-новогодишни тържества.</w:t>
      </w:r>
    </w:p>
    <w:p w:rsidR="003B1985" w:rsidRPr="00D62C83" w:rsidRDefault="003B1985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</w:p>
    <w:p w:rsidR="00F06AC5" w:rsidRDefault="00F06AC5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</w:p>
    <w:p w:rsidR="005266A4" w:rsidRDefault="005266A4" w:rsidP="00165D6D">
      <w:pPr>
        <w:pStyle w:val="NoSpacing"/>
        <w:ind w:right="-375"/>
        <w:jc w:val="both"/>
        <w:rPr>
          <w:sz w:val="40"/>
          <w:szCs w:val="40"/>
          <w:lang w:val="bg-BG"/>
        </w:rPr>
      </w:pPr>
    </w:p>
    <w:p w:rsidR="00F73FA8" w:rsidRPr="00B10BC2" w:rsidRDefault="00F73FA8" w:rsidP="00B25147">
      <w:pPr>
        <w:pStyle w:val="NoSpacing"/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</w:t>
      </w:r>
    </w:p>
    <w:p w:rsidR="00A1730A" w:rsidRDefault="00A1730A" w:rsidP="00446367">
      <w:pPr>
        <w:ind w:right="-375"/>
        <w:rPr>
          <w:sz w:val="40"/>
          <w:szCs w:val="40"/>
          <w:lang w:val="bg-BG"/>
        </w:rPr>
      </w:pPr>
    </w:p>
    <w:p w:rsidR="00A1730A" w:rsidRDefault="00A1730A" w:rsidP="00446367">
      <w:pPr>
        <w:ind w:right="-375"/>
        <w:rPr>
          <w:sz w:val="40"/>
          <w:szCs w:val="40"/>
          <w:lang w:val="bg-BG"/>
        </w:rPr>
      </w:pPr>
    </w:p>
    <w:p w:rsidR="00A1730A" w:rsidRDefault="00A1730A" w:rsidP="00446367">
      <w:pPr>
        <w:ind w:right="-375"/>
        <w:rPr>
          <w:sz w:val="40"/>
          <w:szCs w:val="40"/>
          <w:lang w:val="bg-BG"/>
        </w:rPr>
      </w:pPr>
    </w:p>
    <w:p w:rsidR="00A1730A" w:rsidRDefault="00A1730A" w:rsidP="00446367">
      <w:pPr>
        <w:ind w:right="-375"/>
        <w:rPr>
          <w:sz w:val="40"/>
          <w:szCs w:val="40"/>
          <w:lang w:val="bg-BG"/>
        </w:rPr>
      </w:pPr>
    </w:p>
    <w:p w:rsidR="00A1730A" w:rsidRDefault="00A1730A" w:rsidP="00446367">
      <w:pPr>
        <w:ind w:right="-375"/>
        <w:rPr>
          <w:sz w:val="40"/>
          <w:szCs w:val="40"/>
          <w:lang w:val="bg-BG"/>
        </w:rPr>
      </w:pPr>
    </w:p>
    <w:p w:rsidR="00A1730A" w:rsidRDefault="00A1730A" w:rsidP="00446367">
      <w:pPr>
        <w:ind w:right="-375"/>
        <w:rPr>
          <w:sz w:val="40"/>
          <w:szCs w:val="40"/>
          <w:lang w:val="bg-BG"/>
        </w:rPr>
      </w:pPr>
    </w:p>
    <w:p w:rsidR="00A1730A" w:rsidRDefault="00A1730A" w:rsidP="00446367">
      <w:pPr>
        <w:ind w:right="-375"/>
        <w:rPr>
          <w:sz w:val="40"/>
          <w:szCs w:val="40"/>
          <w:lang w:val="bg-BG"/>
        </w:rPr>
      </w:pPr>
    </w:p>
    <w:p w:rsidR="00A1730A" w:rsidRPr="008E25D1" w:rsidRDefault="00A1730A" w:rsidP="00446367">
      <w:pPr>
        <w:ind w:right="-375"/>
        <w:rPr>
          <w:sz w:val="40"/>
          <w:szCs w:val="40"/>
          <w:lang w:val="bg-BG"/>
        </w:rPr>
      </w:pPr>
    </w:p>
    <w:p w:rsidR="007A2EAF" w:rsidRPr="007A2EAF" w:rsidRDefault="007A2EAF" w:rsidP="00446367">
      <w:pPr>
        <w:ind w:right="-375"/>
        <w:rPr>
          <w:b/>
          <w:sz w:val="40"/>
          <w:szCs w:val="40"/>
        </w:rPr>
      </w:pPr>
    </w:p>
    <w:p w:rsidR="008A0C4A" w:rsidRDefault="008A0C4A" w:rsidP="00446367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</w:t>
      </w:r>
    </w:p>
    <w:p w:rsidR="00B4405E" w:rsidRDefault="00B4405E" w:rsidP="00446367">
      <w:pPr>
        <w:ind w:right="-375"/>
        <w:rPr>
          <w:sz w:val="40"/>
          <w:szCs w:val="40"/>
          <w:lang w:val="bg-BG"/>
        </w:rPr>
      </w:pPr>
    </w:p>
    <w:p w:rsidR="00B4405E" w:rsidRPr="00446367" w:rsidRDefault="00370DB3" w:rsidP="00446367">
      <w:pPr>
        <w:ind w:right="-37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</w:t>
      </w:r>
    </w:p>
    <w:sectPr w:rsidR="00B4405E" w:rsidRPr="00446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05" w:rsidRDefault="00395605" w:rsidP="00F515E0">
      <w:pPr>
        <w:spacing w:after="0" w:line="240" w:lineRule="auto"/>
      </w:pPr>
      <w:r>
        <w:separator/>
      </w:r>
    </w:p>
  </w:endnote>
  <w:endnote w:type="continuationSeparator" w:id="0">
    <w:p w:rsidR="00395605" w:rsidRDefault="00395605" w:rsidP="00F5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E0" w:rsidRDefault="00F515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827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15E0" w:rsidRDefault="00F515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CD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515E0" w:rsidRDefault="00F515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E0" w:rsidRDefault="00F51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05" w:rsidRDefault="00395605" w:rsidP="00F515E0">
      <w:pPr>
        <w:spacing w:after="0" w:line="240" w:lineRule="auto"/>
      </w:pPr>
      <w:r>
        <w:separator/>
      </w:r>
    </w:p>
  </w:footnote>
  <w:footnote w:type="continuationSeparator" w:id="0">
    <w:p w:rsidR="00395605" w:rsidRDefault="00395605" w:rsidP="00F5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E0" w:rsidRDefault="00F515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E0" w:rsidRDefault="00F515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E0" w:rsidRDefault="00F51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67"/>
    <w:rsid w:val="000046E2"/>
    <w:rsid w:val="00055982"/>
    <w:rsid w:val="00070F5F"/>
    <w:rsid w:val="00084D9C"/>
    <w:rsid w:val="000876EA"/>
    <w:rsid w:val="000A4018"/>
    <w:rsid w:val="000A4994"/>
    <w:rsid w:val="000B25E2"/>
    <w:rsid w:val="000B7B0C"/>
    <w:rsid w:val="00104A5B"/>
    <w:rsid w:val="001134BD"/>
    <w:rsid w:val="0012049C"/>
    <w:rsid w:val="00123CC5"/>
    <w:rsid w:val="001271FD"/>
    <w:rsid w:val="00140AE0"/>
    <w:rsid w:val="001435A6"/>
    <w:rsid w:val="00165D6D"/>
    <w:rsid w:val="001664EC"/>
    <w:rsid w:val="00185495"/>
    <w:rsid w:val="0018761D"/>
    <w:rsid w:val="00207AE7"/>
    <w:rsid w:val="002317EF"/>
    <w:rsid w:val="00237B3E"/>
    <w:rsid w:val="00241A05"/>
    <w:rsid w:val="00283D6D"/>
    <w:rsid w:val="002967EE"/>
    <w:rsid w:val="002E2A00"/>
    <w:rsid w:val="002F054A"/>
    <w:rsid w:val="002F517E"/>
    <w:rsid w:val="00361E2A"/>
    <w:rsid w:val="00370DB3"/>
    <w:rsid w:val="00370FB1"/>
    <w:rsid w:val="00395605"/>
    <w:rsid w:val="003A3087"/>
    <w:rsid w:val="003B1985"/>
    <w:rsid w:val="003C2657"/>
    <w:rsid w:val="003D61F6"/>
    <w:rsid w:val="003E5B29"/>
    <w:rsid w:val="003F6BD6"/>
    <w:rsid w:val="00401FE3"/>
    <w:rsid w:val="00411FD1"/>
    <w:rsid w:val="00415D53"/>
    <w:rsid w:val="00446367"/>
    <w:rsid w:val="00446EF4"/>
    <w:rsid w:val="004477CD"/>
    <w:rsid w:val="0045286A"/>
    <w:rsid w:val="004704E0"/>
    <w:rsid w:val="00491ADE"/>
    <w:rsid w:val="00492A1F"/>
    <w:rsid w:val="004E2C93"/>
    <w:rsid w:val="004E4142"/>
    <w:rsid w:val="004E6C4D"/>
    <w:rsid w:val="005266A4"/>
    <w:rsid w:val="0053273A"/>
    <w:rsid w:val="0055127D"/>
    <w:rsid w:val="0055133A"/>
    <w:rsid w:val="006009C9"/>
    <w:rsid w:val="00611C4E"/>
    <w:rsid w:val="00627300"/>
    <w:rsid w:val="00634391"/>
    <w:rsid w:val="00681D9D"/>
    <w:rsid w:val="00694DFF"/>
    <w:rsid w:val="006A4B6F"/>
    <w:rsid w:val="006A7BD2"/>
    <w:rsid w:val="006B5F5C"/>
    <w:rsid w:val="006E4ABB"/>
    <w:rsid w:val="006F5097"/>
    <w:rsid w:val="006F7BC7"/>
    <w:rsid w:val="00700E82"/>
    <w:rsid w:val="00701FA1"/>
    <w:rsid w:val="007036C3"/>
    <w:rsid w:val="00762B10"/>
    <w:rsid w:val="007A2EAF"/>
    <w:rsid w:val="007A4634"/>
    <w:rsid w:val="007C181E"/>
    <w:rsid w:val="007C6952"/>
    <w:rsid w:val="007D0151"/>
    <w:rsid w:val="007D0595"/>
    <w:rsid w:val="007D575A"/>
    <w:rsid w:val="007E4838"/>
    <w:rsid w:val="007F5ED6"/>
    <w:rsid w:val="00823C9F"/>
    <w:rsid w:val="00843201"/>
    <w:rsid w:val="008573E1"/>
    <w:rsid w:val="008618F6"/>
    <w:rsid w:val="00870DC9"/>
    <w:rsid w:val="00872512"/>
    <w:rsid w:val="00876550"/>
    <w:rsid w:val="00890141"/>
    <w:rsid w:val="008A0C4A"/>
    <w:rsid w:val="008C035B"/>
    <w:rsid w:val="008C17F6"/>
    <w:rsid w:val="008E25D1"/>
    <w:rsid w:val="008F4FB5"/>
    <w:rsid w:val="00905889"/>
    <w:rsid w:val="0091548A"/>
    <w:rsid w:val="0092117C"/>
    <w:rsid w:val="009379D5"/>
    <w:rsid w:val="00947308"/>
    <w:rsid w:val="009A59B5"/>
    <w:rsid w:val="009B45C4"/>
    <w:rsid w:val="009E5585"/>
    <w:rsid w:val="009F631F"/>
    <w:rsid w:val="00A168E4"/>
    <w:rsid w:val="00A16DAA"/>
    <w:rsid w:val="00A1730A"/>
    <w:rsid w:val="00A1741C"/>
    <w:rsid w:val="00A37AA4"/>
    <w:rsid w:val="00A575CA"/>
    <w:rsid w:val="00A6207A"/>
    <w:rsid w:val="00A81DCF"/>
    <w:rsid w:val="00A836EA"/>
    <w:rsid w:val="00A90856"/>
    <w:rsid w:val="00AB389B"/>
    <w:rsid w:val="00AC54B7"/>
    <w:rsid w:val="00B10BC2"/>
    <w:rsid w:val="00B25147"/>
    <w:rsid w:val="00B4405E"/>
    <w:rsid w:val="00B464F4"/>
    <w:rsid w:val="00B61268"/>
    <w:rsid w:val="00B91487"/>
    <w:rsid w:val="00B9662A"/>
    <w:rsid w:val="00BC01A1"/>
    <w:rsid w:val="00C1388E"/>
    <w:rsid w:val="00C51A00"/>
    <w:rsid w:val="00C51F6B"/>
    <w:rsid w:val="00C57CE2"/>
    <w:rsid w:val="00C91431"/>
    <w:rsid w:val="00C97FCF"/>
    <w:rsid w:val="00CA5D05"/>
    <w:rsid w:val="00CC7B6A"/>
    <w:rsid w:val="00CD5BD2"/>
    <w:rsid w:val="00CE5CD2"/>
    <w:rsid w:val="00CF79E0"/>
    <w:rsid w:val="00D022B5"/>
    <w:rsid w:val="00D05174"/>
    <w:rsid w:val="00D06F30"/>
    <w:rsid w:val="00D32774"/>
    <w:rsid w:val="00D33F3B"/>
    <w:rsid w:val="00D62C83"/>
    <w:rsid w:val="00D67E11"/>
    <w:rsid w:val="00D82AFC"/>
    <w:rsid w:val="00DB5B76"/>
    <w:rsid w:val="00DC3EF5"/>
    <w:rsid w:val="00DD4947"/>
    <w:rsid w:val="00DF0CDA"/>
    <w:rsid w:val="00E07332"/>
    <w:rsid w:val="00E11447"/>
    <w:rsid w:val="00E17995"/>
    <w:rsid w:val="00E73D09"/>
    <w:rsid w:val="00E826FB"/>
    <w:rsid w:val="00EA6418"/>
    <w:rsid w:val="00EE1E07"/>
    <w:rsid w:val="00F06AC5"/>
    <w:rsid w:val="00F12824"/>
    <w:rsid w:val="00F515E0"/>
    <w:rsid w:val="00F61B8A"/>
    <w:rsid w:val="00F73FA8"/>
    <w:rsid w:val="00FB570B"/>
    <w:rsid w:val="00FB71CC"/>
    <w:rsid w:val="00FC22AF"/>
    <w:rsid w:val="00FE3E8F"/>
    <w:rsid w:val="00FF0A3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5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15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5E0"/>
  </w:style>
  <w:style w:type="paragraph" w:styleId="Footer">
    <w:name w:val="footer"/>
    <w:basedOn w:val="Normal"/>
    <w:link w:val="FooterChar"/>
    <w:uiPriority w:val="99"/>
    <w:unhideWhenUsed/>
    <w:rsid w:val="00F515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5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15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5E0"/>
  </w:style>
  <w:style w:type="paragraph" w:styleId="Footer">
    <w:name w:val="footer"/>
    <w:basedOn w:val="Normal"/>
    <w:link w:val="FooterChar"/>
    <w:uiPriority w:val="99"/>
    <w:unhideWhenUsed/>
    <w:rsid w:val="00F515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33D3-1658-4CB8-938E-A3BC48A0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2019-06-04T07:05:00Z</dcterms:created>
  <dcterms:modified xsi:type="dcterms:W3CDTF">2019-06-06T10:41:00Z</dcterms:modified>
</cp:coreProperties>
</file>